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FCA429" w14:textId="77777777" w:rsidR="00430ED9" w:rsidRPr="00102DB9" w:rsidRDefault="00430ED9" w:rsidP="00430ED9">
      <w:pPr>
        <w:rPr>
          <w:rFonts w:ascii="Times New Roman" w:hAnsi="Times New Roman" w:cs="Times New Roman"/>
          <w:b/>
          <w:bCs/>
          <w:sz w:val="28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4"/>
          <w:u w:val="single"/>
        </w:rPr>
        <w:t xml:space="preserve">9. </w:t>
      </w:r>
      <w:r w:rsidRPr="00BD2E69">
        <w:rPr>
          <w:rFonts w:ascii="Times New Roman" w:hAnsi="Times New Roman" w:cs="Times New Roman"/>
          <w:b/>
          <w:bCs/>
          <w:sz w:val="28"/>
          <w:szCs w:val="24"/>
          <w:u w:val="single"/>
        </w:rPr>
        <w:t>Appropriateness of the Title</w:t>
      </w:r>
    </w:p>
    <w:p w14:paraId="1F328912" w14:textId="77777777" w:rsidR="00430ED9" w:rsidRDefault="00430ED9" w:rsidP="00430ED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It is a satirical comedy</w:t>
      </w:r>
    </w:p>
    <w:p w14:paraId="70C138A6" w14:textId="77777777" w:rsidR="00430ED9" w:rsidRDefault="00430ED9" w:rsidP="00430ED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Ridicules the irresponsible scandal mongers </w:t>
      </w:r>
    </w:p>
    <w:p w14:paraId="3FA73297" w14:textId="77777777" w:rsidR="00430ED9" w:rsidRDefault="00430ED9" w:rsidP="00430ED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Dominant theme-scandal mongering </w:t>
      </w:r>
    </w:p>
    <w:p w14:paraId="0C4C8F1E" w14:textId="77777777" w:rsidR="00430ED9" w:rsidRDefault="00430ED9" w:rsidP="00430ED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The story of the sorry plight of old man with a young wife </w:t>
      </w:r>
    </w:p>
    <w:p w14:paraId="701B3794" w14:textId="77777777" w:rsidR="00430ED9" w:rsidRDefault="00430ED9" w:rsidP="00430ED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Charles, Lady </w:t>
      </w:r>
      <w:proofErr w:type="spellStart"/>
      <w:r>
        <w:rPr>
          <w:rFonts w:ascii="Times New Roman" w:hAnsi="Times New Roman" w:cs="Times New Roman"/>
          <w:sz w:val="28"/>
          <w:szCs w:val="24"/>
        </w:rPr>
        <w:t>Teazle</w:t>
      </w:r>
      <w:proofErr w:type="spellEnd"/>
      <w:r>
        <w:rPr>
          <w:rFonts w:ascii="Times New Roman" w:hAnsi="Times New Roman" w:cs="Times New Roman"/>
          <w:sz w:val="28"/>
          <w:szCs w:val="24"/>
        </w:rPr>
        <w:t xml:space="preserve"> &amp; Sir Peter are victims of scandal mongering</w:t>
      </w:r>
    </w:p>
    <w:p w14:paraId="5F30261E" w14:textId="77777777" w:rsidR="00430ED9" w:rsidRDefault="00430ED9" w:rsidP="00430ED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Broadly, there are two groups of slanderers </w:t>
      </w:r>
    </w:p>
    <w:p w14:paraId="553348C1" w14:textId="77777777" w:rsidR="00430ED9" w:rsidRDefault="00430ED9" w:rsidP="00430ED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She loves Charles &amp; to prevent his marriage with Maria she spreads sorts of scandalous reports against him </w:t>
      </w:r>
    </w:p>
    <w:p w14:paraId="2B7AF79F" w14:textId="77777777" w:rsidR="00430ED9" w:rsidRDefault="00430ED9" w:rsidP="00430ED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Scandal mongers form monstrous stories </w:t>
      </w:r>
    </w:p>
    <w:p w14:paraId="277A4AA2" w14:textId="77777777" w:rsidR="00430ED9" w:rsidRDefault="00430ED9" w:rsidP="00430ED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After the curtain scene they assemble at Sir Peter's house. Peter in anger turns them out of his house </w:t>
      </w:r>
    </w:p>
    <w:p w14:paraId="198DE15A" w14:textId="77777777" w:rsidR="00430ED9" w:rsidRPr="00102DB9" w:rsidRDefault="00430ED9" w:rsidP="00430ED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The opening scene presents a meeting of slanderers at lady </w:t>
      </w:r>
      <w:proofErr w:type="spellStart"/>
      <w:r>
        <w:rPr>
          <w:rFonts w:ascii="Times New Roman" w:hAnsi="Times New Roman" w:cs="Times New Roman"/>
          <w:sz w:val="28"/>
          <w:szCs w:val="24"/>
        </w:rPr>
        <w:t>Sneerwell's</w:t>
      </w:r>
      <w:proofErr w:type="spellEnd"/>
      <w:r>
        <w:rPr>
          <w:rFonts w:ascii="Times New Roman" w:hAnsi="Times New Roman" w:cs="Times New Roman"/>
          <w:sz w:val="28"/>
          <w:szCs w:val="24"/>
        </w:rPr>
        <w:t xml:space="preserve"> house </w:t>
      </w:r>
      <w:proofErr w:type="gramStart"/>
      <w:r>
        <w:rPr>
          <w:rFonts w:ascii="Times New Roman" w:hAnsi="Times New Roman" w:cs="Times New Roman"/>
          <w:sz w:val="28"/>
          <w:szCs w:val="24"/>
        </w:rPr>
        <w:t>The</w:t>
      </w:r>
      <w:proofErr w:type="gramEnd"/>
      <w:r>
        <w:rPr>
          <w:rFonts w:ascii="Times New Roman" w:hAnsi="Times New Roman" w:cs="Times New Roman"/>
          <w:sz w:val="28"/>
          <w:szCs w:val="24"/>
        </w:rPr>
        <w:t xml:space="preserve"> last line of the drama is that even scandal dies if you appear.</w:t>
      </w:r>
    </w:p>
    <w:p w14:paraId="730AEB85" w14:textId="77777777" w:rsidR="00430ED9" w:rsidRDefault="00430ED9" w:rsidP="00430ED9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The Scandal Mangers come to know that sir Peter found Lady </w:t>
      </w:r>
      <w:proofErr w:type="spellStart"/>
      <w:r>
        <w:rPr>
          <w:rFonts w:ascii="Times New Roman" w:hAnsi="Times New Roman" w:cs="Times New Roman"/>
          <w:sz w:val="28"/>
          <w:szCs w:val="24"/>
        </w:rPr>
        <w:t>Teazle</w:t>
      </w:r>
      <w:proofErr w:type="spellEnd"/>
      <w:r>
        <w:rPr>
          <w:rFonts w:ascii="Times New Roman" w:hAnsi="Times New Roman" w:cs="Times New Roman"/>
          <w:sz w:val="28"/>
          <w:szCs w:val="24"/>
        </w:rPr>
        <w:t xml:space="preserve"> behind a curtain in the library of Joseph. They weave fantastic stories around that incident </w:t>
      </w:r>
    </w:p>
    <w:p w14:paraId="04FA4581" w14:textId="77777777" w:rsidR="00430ED9" w:rsidRPr="00B67FBA" w:rsidRDefault="00430ED9" w:rsidP="00430ED9">
      <w:pPr>
        <w:pStyle w:val="ListParagraph"/>
        <w:jc w:val="both"/>
        <w:rPr>
          <w:rFonts w:ascii="Times New Roman" w:hAnsi="Times New Roman" w:cs="Times New Roman"/>
          <w:sz w:val="28"/>
          <w:szCs w:val="24"/>
        </w:rPr>
      </w:pPr>
    </w:p>
    <w:p w14:paraId="104926D4" w14:textId="77777777" w:rsidR="00430ED9" w:rsidRDefault="00430ED9" w:rsidP="00430ED9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Rowley informs Joseph &amp; Charles that their uncle, Sir Oliver, has returned from the east </w:t>
      </w:r>
    </w:p>
    <w:p w14:paraId="616358FF" w14:textId="77777777" w:rsidR="00430ED9" w:rsidRPr="00B67FBA" w:rsidRDefault="00430ED9" w:rsidP="00430ED9">
      <w:pPr>
        <w:pStyle w:val="ListParagraph"/>
        <w:jc w:val="both"/>
        <w:rPr>
          <w:rFonts w:ascii="Times New Roman" w:hAnsi="Times New Roman" w:cs="Times New Roman"/>
          <w:sz w:val="28"/>
          <w:szCs w:val="24"/>
        </w:rPr>
      </w:pPr>
    </w:p>
    <w:p w14:paraId="3B5A2181" w14:textId="77777777" w:rsidR="00430ED9" w:rsidRDefault="00430ED9" w:rsidP="00430ED9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Lady Teazel now proposes that Charles and Maria be married, since they love each other. But Joseph says that Charles has already promised to marry Lady </w:t>
      </w:r>
      <w:proofErr w:type="spellStart"/>
      <w:r>
        <w:rPr>
          <w:rFonts w:ascii="Times New Roman" w:hAnsi="Times New Roman" w:cs="Times New Roman"/>
          <w:sz w:val="28"/>
          <w:szCs w:val="24"/>
        </w:rPr>
        <w:t>Sneerwell</w:t>
      </w:r>
      <w:proofErr w:type="spellEnd"/>
      <w:r>
        <w:rPr>
          <w:rFonts w:ascii="Times New Roman" w:hAnsi="Times New Roman" w:cs="Times New Roman"/>
          <w:sz w:val="28"/>
          <w:szCs w:val="24"/>
        </w:rPr>
        <w:t xml:space="preserve">. Both Joseph and Lady </w:t>
      </w:r>
      <w:proofErr w:type="spellStart"/>
      <w:r>
        <w:rPr>
          <w:rFonts w:ascii="Times New Roman" w:hAnsi="Times New Roman" w:cs="Times New Roman"/>
          <w:sz w:val="28"/>
          <w:szCs w:val="24"/>
        </w:rPr>
        <w:t>Sneerwell</w:t>
      </w:r>
      <w:proofErr w:type="spellEnd"/>
      <w:r>
        <w:rPr>
          <w:rFonts w:ascii="Times New Roman" w:hAnsi="Times New Roman" w:cs="Times New Roman"/>
          <w:sz w:val="28"/>
          <w:szCs w:val="24"/>
        </w:rPr>
        <w:t xml:space="preserve"> fail to prevent the marriage of Charles and Maria, both go out in shame and disappointment.</w:t>
      </w:r>
    </w:p>
    <w:p w14:paraId="0BC416CD" w14:textId="77777777" w:rsidR="00430ED9" w:rsidRPr="00B67FBA" w:rsidRDefault="00430ED9" w:rsidP="00430ED9">
      <w:pPr>
        <w:pStyle w:val="ListParagraph"/>
        <w:rPr>
          <w:rFonts w:ascii="Times New Roman" w:hAnsi="Times New Roman" w:cs="Times New Roman"/>
          <w:sz w:val="28"/>
          <w:szCs w:val="24"/>
        </w:rPr>
      </w:pPr>
    </w:p>
    <w:p w14:paraId="7CAB6E24" w14:textId="77777777" w:rsidR="00430ED9" w:rsidRDefault="00430ED9" w:rsidP="00430ED9">
      <w:pPr>
        <w:jc w:val="both"/>
        <w:rPr>
          <w:rFonts w:ascii="Times New Roman" w:hAnsi="Times New Roman" w:cs="Times New Roman"/>
          <w:b/>
          <w:bCs/>
          <w:sz w:val="28"/>
          <w:szCs w:val="24"/>
        </w:rPr>
      </w:pPr>
      <w:r w:rsidRPr="00B67FBA">
        <w:rPr>
          <w:rFonts w:ascii="Times New Roman" w:hAnsi="Times New Roman" w:cs="Times New Roman"/>
          <w:b/>
          <w:bCs/>
          <w:sz w:val="28"/>
          <w:szCs w:val="24"/>
        </w:rPr>
        <w:t xml:space="preserve">A Note on Scandal </w:t>
      </w:r>
      <w:r>
        <w:rPr>
          <w:rFonts w:ascii="Times New Roman" w:hAnsi="Times New Roman" w:cs="Times New Roman"/>
          <w:b/>
          <w:bCs/>
          <w:sz w:val="28"/>
          <w:szCs w:val="24"/>
        </w:rPr>
        <w:t>Makers</w:t>
      </w:r>
      <w:r w:rsidRPr="00B67FBA">
        <w:rPr>
          <w:rFonts w:ascii="Times New Roman" w:hAnsi="Times New Roman" w:cs="Times New Roman"/>
          <w:b/>
          <w:bCs/>
          <w:sz w:val="28"/>
          <w:szCs w:val="24"/>
        </w:rPr>
        <w:t xml:space="preserve"> </w:t>
      </w:r>
    </w:p>
    <w:p w14:paraId="57AD59B5" w14:textId="77777777" w:rsidR="00430ED9" w:rsidRPr="00B67FBA" w:rsidRDefault="00430ED9" w:rsidP="00430ED9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b/>
          <w:bCs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Maligning others</w:t>
      </w:r>
    </w:p>
    <w:p w14:paraId="30574DB2" w14:textId="77777777" w:rsidR="00430ED9" w:rsidRPr="00B67FBA" w:rsidRDefault="00430ED9" w:rsidP="00430ED9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b/>
          <w:bCs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Disrespect to others’ reputation</w:t>
      </w:r>
    </w:p>
    <w:p w14:paraId="204C7072" w14:textId="77777777" w:rsidR="00430ED9" w:rsidRPr="00B67FBA" w:rsidRDefault="00430ED9" w:rsidP="00430ED9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b/>
          <w:bCs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Most of the characters are flat &amp; they are scandal mongers.</w:t>
      </w:r>
    </w:p>
    <w:p w14:paraId="2F828388" w14:textId="77777777" w:rsidR="00430ED9" w:rsidRPr="00B67FBA" w:rsidRDefault="00430ED9" w:rsidP="00430ED9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b/>
          <w:bCs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They behave in an indecent manner </w:t>
      </w:r>
    </w:p>
    <w:p w14:paraId="3CFCC223" w14:textId="77777777" w:rsidR="00430ED9" w:rsidRPr="00B67FBA" w:rsidRDefault="00430ED9" w:rsidP="00430ED9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b/>
          <w:bCs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They use different methods of vilifying others </w:t>
      </w:r>
    </w:p>
    <w:p w14:paraId="47B0885D" w14:textId="77777777" w:rsidR="00430ED9" w:rsidRPr="00EA12BB" w:rsidRDefault="00430ED9" w:rsidP="00430ED9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b/>
          <w:bCs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Character assassination &amp; damaging reputation are a delightful pastime </w:t>
      </w:r>
    </w:p>
    <w:p w14:paraId="5A6C34D8" w14:textId="77777777" w:rsidR="00430ED9" w:rsidRPr="00EA12BB" w:rsidRDefault="00430ED9" w:rsidP="00430ED9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b/>
          <w:bCs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Mr. </w:t>
      </w:r>
      <w:proofErr w:type="spellStart"/>
      <w:r>
        <w:rPr>
          <w:rFonts w:ascii="Times New Roman" w:hAnsi="Times New Roman" w:cs="Times New Roman"/>
          <w:sz w:val="28"/>
          <w:szCs w:val="24"/>
        </w:rPr>
        <w:t>Candour</w:t>
      </w:r>
      <w:proofErr w:type="spellEnd"/>
      <w:r>
        <w:rPr>
          <w:rFonts w:ascii="Times New Roman" w:hAnsi="Times New Roman" w:cs="Times New Roman"/>
          <w:sz w:val="28"/>
          <w:szCs w:val="24"/>
        </w:rPr>
        <w:t xml:space="preserve">, an elderly talkative woman, talks about nothing but scandals </w:t>
      </w:r>
    </w:p>
    <w:p w14:paraId="0434333D" w14:textId="77777777" w:rsidR="00430ED9" w:rsidRPr="00EA12BB" w:rsidRDefault="00430ED9" w:rsidP="00430ED9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b/>
          <w:bCs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Lady </w:t>
      </w:r>
      <w:proofErr w:type="spellStart"/>
      <w:r>
        <w:rPr>
          <w:rFonts w:ascii="Times New Roman" w:hAnsi="Times New Roman" w:cs="Times New Roman"/>
          <w:sz w:val="28"/>
          <w:szCs w:val="24"/>
        </w:rPr>
        <w:t>Sneerwell</w:t>
      </w:r>
      <w:proofErr w:type="spellEnd"/>
      <w:r>
        <w:rPr>
          <w:rFonts w:ascii="Times New Roman" w:hAnsi="Times New Roman" w:cs="Times New Roman"/>
          <w:sz w:val="28"/>
          <w:szCs w:val="24"/>
        </w:rPr>
        <w:t xml:space="preserve"> is a rich widow whose chief work is scandal-mongering </w:t>
      </w:r>
    </w:p>
    <w:p w14:paraId="5E0C8DB1" w14:textId="72841E98" w:rsidR="00987B2A" w:rsidRPr="00430ED9" w:rsidRDefault="00430ED9" w:rsidP="00430ED9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b/>
          <w:bCs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They contribute to </w:t>
      </w:r>
      <w:proofErr w:type="spellStart"/>
      <w:r>
        <w:rPr>
          <w:rFonts w:ascii="Times New Roman" w:hAnsi="Times New Roman" w:cs="Times New Roman"/>
          <w:sz w:val="28"/>
          <w:szCs w:val="24"/>
        </w:rPr>
        <w:t>humour</w:t>
      </w:r>
      <w:proofErr w:type="spellEnd"/>
      <w:r>
        <w:rPr>
          <w:rFonts w:ascii="Times New Roman" w:hAnsi="Times New Roman" w:cs="Times New Roman"/>
          <w:sz w:val="28"/>
          <w:szCs w:val="24"/>
        </w:rPr>
        <w:t xml:space="preserve"> in the play</w:t>
      </w:r>
    </w:p>
    <w:sectPr w:rsidR="00987B2A" w:rsidRPr="00430ED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5B73C2"/>
    <w:multiLevelType w:val="hybridMultilevel"/>
    <w:tmpl w:val="BA60654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625685"/>
    <w:multiLevelType w:val="hybridMultilevel"/>
    <w:tmpl w:val="CF30035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31959211">
    <w:abstractNumId w:val="0"/>
  </w:num>
  <w:num w:numId="2" w16cid:durableId="3778208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207C"/>
    <w:rsid w:val="00244F64"/>
    <w:rsid w:val="00430ED9"/>
    <w:rsid w:val="005A145B"/>
    <w:rsid w:val="00601A08"/>
    <w:rsid w:val="00987B2A"/>
    <w:rsid w:val="00A42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0777374"/>
  <w15:chartTrackingRefBased/>
  <w15:docId w15:val="{603EE6D4-ECFD-48E0-8D82-9592065A7F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0ED9"/>
    <w:pPr>
      <w:spacing w:after="200" w:line="276" w:lineRule="auto"/>
    </w:pPr>
    <w:rPr>
      <w:kern w:val="0"/>
      <w:szCs w:val="20"/>
      <w:lang w:val="en-US" w:bidi="hi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420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420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4207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420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4207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420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420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420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420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4207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420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4207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4207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4207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4207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4207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4207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4207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420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420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420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420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420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4207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4207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4207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4207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4207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4207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287</Words>
  <Characters>1430</Characters>
  <Application>Microsoft Office Word</Application>
  <DocSecurity>0</DocSecurity>
  <Lines>55</Lines>
  <Paragraphs>37</Paragraphs>
  <ScaleCrop>false</ScaleCrop>
  <Company/>
  <LinksUpToDate>false</LinksUpToDate>
  <CharactersWithSpaces>1680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sariyacollege4CE337BC5K@outlook.com</dc:creator>
  <cp:keywords/>
  <dc:description/>
  <cp:lastModifiedBy>sariyacollege4CE337BC5K@outlook.com</cp:lastModifiedBy>
  <cp:revision>2</cp:revision>
  <dcterms:created xsi:type="dcterms:W3CDTF">2025-06-21T06:28:00Z</dcterms:created>
  <dcterms:modified xsi:type="dcterms:W3CDTF">2025-06-21T06:29:00Z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d0dab748-50f9-4620-a17a-5e8812e7db65</vt:lpwstr>
  </property>
</Properties>
</file>