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A97442" w14:textId="3BB969FA" w:rsidR="00E90820" w:rsidRDefault="00E90820" w:rsidP="00E90820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4. </w:t>
      </w:r>
      <w:r w:rsidR="00474896"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</w:t>
      </w:r>
      <w:r w:rsidRPr="007828EE">
        <w:rPr>
          <w:rFonts w:ascii="Times New Roman" w:hAnsi="Times New Roman" w:cs="Times New Roman"/>
          <w:b/>
          <w:bCs/>
          <w:sz w:val="28"/>
          <w:szCs w:val="24"/>
          <w:u w:val="single"/>
        </w:rPr>
        <w:t>Death of a Salesman</w:t>
      </w:r>
    </w:p>
    <w:p w14:paraId="6FDDE2B6" w14:textId="77777777" w:rsidR="00E90820" w:rsidRPr="007828EE" w:rsidRDefault="00E90820" w:rsidP="00E90820">
      <w:pPr>
        <w:jc w:val="center"/>
        <w:rPr>
          <w:rFonts w:ascii="Times New Roman" w:hAnsi="Times New Roman" w:cs="Times New Roman"/>
          <w:b/>
          <w:bCs/>
          <w:sz w:val="28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8"/>
          <w:szCs w:val="24"/>
          <w:u w:val="single"/>
        </w:rPr>
        <w:t xml:space="preserve">                                                                                 Arthur Miller</w:t>
      </w:r>
    </w:p>
    <w:p w14:paraId="2E4F5F0C" w14:textId="77777777" w:rsidR="00E90820" w:rsidRDefault="00E90820" w:rsidP="00E908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An American Playwright (1915-2005)</w:t>
      </w:r>
    </w:p>
    <w:p w14:paraId="35FE1DCF" w14:textId="77777777" w:rsidR="00E90820" w:rsidRDefault="00E90820" w:rsidP="00E908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His first drama, All My Sons, was a huge success in 1917</w:t>
      </w:r>
    </w:p>
    <w:p w14:paraId="70CA6EDB" w14:textId="77777777" w:rsidR="00E90820" w:rsidRDefault="00E90820" w:rsidP="00E908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He is popular as a dramatist &amp; journalist</w:t>
      </w:r>
    </w:p>
    <w:p w14:paraId="210BAD8A" w14:textId="77777777" w:rsidR="00E90820" w:rsidRDefault="00E90820" w:rsidP="00E908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His other areas of works are film script writing, short story, critical essay novel writing etc.</w:t>
      </w:r>
    </w:p>
    <w:p w14:paraId="580D42D9" w14:textId="77777777" w:rsidR="00E90820" w:rsidRDefault="00E90820" w:rsidP="00E908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His name is connected to international peace. He is popular because of democratic idealism, common speech, poetic </w:t>
      </w:r>
      <w:proofErr w:type="gramStart"/>
      <w:r>
        <w:rPr>
          <w:rFonts w:ascii="Times New Roman" w:hAnsi="Times New Roman" w:cs="Times New Roman"/>
          <w:sz w:val="28"/>
          <w:szCs w:val="24"/>
        </w:rPr>
        <w:t>expression,  ancient</w:t>
      </w:r>
      <w:proofErr w:type="gramEnd"/>
      <w:r>
        <w:rPr>
          <w:rFonts w:ascii="Times New Roman" w:hAnsi="Times New Roman" w:cs="Times New Roman"/>
          <w:sz w:val="28"/>
          <w:szCs w:val="24"/>
        </w:rPr>
        <w:t xml:space="preserve"> people, capacity for understanding the anguish of the soul.</w:t>
      </w:r>
    </w:p>
    <w:p w14:paraId="0FCA761F" w14:textId="77777777" w:rsidR="00E90820" w:rsidRDefault="00E90820" w:rsidP="00E9082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All My Sons, his dramas, Death of a Salesman (1949), The Crucible, Memory of Two Mondays (1955), A View from the Bridge (1964), The Price (1968), and the creation of the world and other business.</w:t>
      </w:r>
    </w:p>
    <w:p w14:paraId="65223D54" w14:textId="77777777" w:rsidR="00E90820" w:rsidRDefault="00E90820" w:rsidP="00E90820">
      <w:pPr>
        <w:rPr>
          <w:rFonts w:ascii="Times New Roman" w:hAnsi="Times New Roman" w:cs="Times New Roman"/>
          <w:sz w:val="28"/>
          <w:szCs w:val="24"/>
        </w:rPr>
      </w:pPr>
    </w:p>
    <w:p w14:paraId="6D97B6F3" w14:textId="77777777" w:rsidR="00E90820" w:rsidRDefault="00E90820" w:rsidP="00E90820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MILLER’S CONCEPT OF TRAGEDY</w:t>
      </w:r>
    </w:p>
    <w:p w14:paraId="705276A5" w14:textId="77777777" w:rsidR="00E90820" w:rsidRDefault="00E90820" w:rsidP="00E9082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Aristotle’s rules are invalid for Modern Tragedies</w:t>
      </w:r>
    </w:p>
    <w:p w14:paraId="269E8736" w14:textId="77777777" w:rsidR="00E90820" w:rsidRDefault="00E90820" w:rsidP="00E9082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Modern dramatist’s concern for the modern man</w:t>
      </w:r>
    </w:p>
    <w:p w14:paraId="2AB5F26B" w14:textId="77777777" w:rsidR="00E90820" w:rsidRDefault="00E90820" w:rsidP="00E9082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Society is responsible for man’s tragedy</w:t>
      </w:r>
    </w:p>
    <w:p w14:paraId="2121B782" w14:textId="77777777" w:rsidR="00E90820" w:rsidRDefault="00E90820" w:rsidP="00E9082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Man’s fight against society</w:t>
      </w:r>
    </w:p>
    <w:p w14:paraId="2589B864" w14:textId="77777777" w:rsidR="00E90820" w:rsidRDefault="00E90820" w:rsidP="00E9082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Emphasis on social forces in Miller’s drama</w:t>
      </w:r>
    </w:p>
    <w:p w14:paraId="2F7396B7" w14:textId="77777777" w:rsidR="00E90820" w:rsidRDefault="00E90820" w:rsidP="00E9082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Fusion of social drama &amp; tragedy</w:t>
      </w:r>
    </w:p>
    <w:p w14:paraId="0069C1C7" w14:textId="77777777" w:rsidR="00E90820" w:rsidRDefault="00E90820" w:rsidP="00E9082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Greek tragedy vs. Christian tragedy.</w:t>
      </w:r>
    </w:p>
    <w:p w14:paraId="743B93DB" w14:textId="77777777" w:rsidR="00E90820" w:rsidRDefault="00E90820" w:rsidP="00E90820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Fusion of Greek and Christian elements in Miller’s Tragedies.</w:t>
      </w:r>
    </w:p>
    <w:p w14:paraId="2CA42AFA" w14:textId="77777777" w:rsidR="00E90820" w:rsidRDefault="00E90820" w:rsidP="00E90820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MILLER’S DRAMATIC TECHNIQUE</w:t>
      </w:r>
    </w:p>
    <w:p w14:paraId="311188C5" w14:textId="77777777" w:rsidR="00E90820" w:rsidRDefault="00E90820" w:rsidP="00E908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Social &amp; Psychological Concern</w:t>
      </w:r>
    </w:p>
    <w:p w14:paraId="08B8C024" w14:textId="77777777" w:rsidR="00E90820" w:rsidRDefault="00E90820" w:rsidP="00E908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Realism</w:t>
      </w:r>
    </w:p>
    <w:p w14:paraId="32AFDF00" w14:textId="77777777" w:rsidR="00E90820" w:rsidRDefault="00E90820" w:rsidP="00E908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Expansion of Realism</w:t>
      </w:r>
    </w:p>
    <w:p w14:paraId="200AC623" w14:textId="77777777" w:rsidR="00E90820" w:rsidRDefault="00E90820" w:rsidP="00E908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Expressionism</w:t>
      </w:r>
    </w:p>
    <w:p w14:paraId="585FFCF6" w14:textId="77777777" w:rsidR="00E90820" w:rsidRDefault="00E90820" w:rsidP="00E908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Interior Mechanism</w:t>
      </w:r>
    </w:p>
    <w:p w14:paraId="757857CF" w14:textId="77777777" w:rsidR="00E90820" w:rsidRDefault="00E90820" w:rsidP="00E908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A synthesis of the subjective and the objective </w:t>
      </w:r>
    </w:p>
    <w:p w14:paraId="24CD965D" w14:textId="77777777" w:rsidR="00E90820" w:rsidRDefault="00E90820" w:rsidP="00E908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Symbolism</w:t>
      </w:r>
    </w:p>
    <w:p w14:paraId="7E0E327E" w14:textId="77777777" w:rsidR="00E90820" w:rsidRPr="00102DB9" w:rsidRDefault="00E90820" w:rsidP="00E9082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Language and style</w:t>
      </w:r>
    </w:p>
    <w:p w14:paraId="01B3FB45" w14:textId="77777777" w:rsidR="00E90820" w:rsidRDefault="00E90820" w:rsidP="00E90820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5. THEMES OF DEATH OF A SALESMAN</w:t>
      </w:r>
    </w:p>
    <w:p w14:paraId="70BB4454" w14:textId="77777777" w:rsidR="00E90820" w:rsidRDefault="00E90820" w:rsidP="00E9082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lastRenderedPageBreak/>
        <w:t>A manifestation of Truth</w:t>
      </w:r>
    </w:p>
    <w:p w14:paraId="5B39488C" w14:textId="77777777" w:rsidR="00E90820" w:rsidRDefault="00E90820" w:rsidP="00E9082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The Psychological interpretation</w:t>
      </w:r>
    </w:p>
    <w:p w14:paraId="3FA10158" w14:textId="77777777" w:rsidR="00E90820" w:rsidRDefault="00E90820" w:rsidP="00E9082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The importance of the Images</w:t>
      </w:r>
    </w:p>
    <w:p w14:paraId="1EBD68AF" w14:textId="77777777" w:rsidR="00E90820" w:rsidRDefault="00E90820" w:rsidP="00E9082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Trial of a Society of Competition.</w:t>
      </w:r>
    </w:p>
    <w:p w14:paraId="6365C1A3" w14:textId="77777777" w:rsidR="00E90820" w:rsidRDefault="00E90820" w:rsidP="00E9082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 Play about the little man as victim</w:t>
      </w:r>
    </w:p>
    <w:p w14:paraId="51C26FAB" w14:textId="77777777" w:rsidR="00E90820" w:rsidRDefault="00E90820" w:rsidP="00E9082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 criticism of American system.</w:t>
      </w:r>
    </w:p>
    <w:p w14:paraId="2B42CAB7" w14:textId="77777777" w:rsidR="00E90820" w:rsidRDefault="00E90820" w:rsidP="00E90820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The Play about the meaningfulness of life</w:t>
      </w:r>
    </w:p>
    <w:p w14:paraId="3C678EEB" w14:textId="77777777" w:rsidR="00E90820" w:rsidRDefault="00E90820" w:rsidP="00E90820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MILLER’S CONCEPT OF TRAGEDY</w:t>
      </w:r>
    </w:p>
    <w:p w14:paraId="6BE2AF4D" w14:textId="77777777" w:rsidR="00E90820" w:rsidRDefault="00E90820" w:rsidP="00E9082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A common man is an apt subject for tragedy.</w:t>
      </w:r>
    </w:p>
    <w:p w14:paraId="726C0652" w14:textId="77777777" w:rsidR="00E90820" w:rsidRDefault="00E90820" w:rsidP="00E9082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Miller rejects the Greek Tragedy and calls it archaic</w:t>
      </w:r>
    </w:p>
    <w:p w14:paraId="353B609D" w14:textId="77777777" w:rsidR="00E90820" w:rsidRDefault="00E90820" w:rsidP="00E9082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The feeling of terror &amp; fear can be aroused by man’s fight against the environment. </w:t>
      </w:r>
    </w:p>
    <w:p w14:paraId="41F6455F" w14:textId="77777777" w:rsidR="00E90820" w:rsidRDefault="00E90820" w:rsidP="00E9082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The tragedy of monarchs and royal personages would not arouse much sympathy now as it did during the Elizabethan period.</w:t>
      </w:r>
    </w:p>
    <w:p w14:paraId="1FD01B4A" w14:textId="77777777" w:rsidR="00E90820" w:rsidRDefault="00E90820" w:rsidP="00E9082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The tragedy implies more optimism </w:t>
      </w:r>
    </w:p>
    <w:p w14:paraId="0DB3AE31" w14:textId="77777777" w:rsidR="00E90820" w:rsidRDefault="00E90820" w:rsidP="00E9082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The final result ought to be the reinforcement of the onlooker's brightest opinion of humans.</w:t>
      </w:r>
    </w:p>
    <w:p w14:paraId="412E4C24" w14:textId="77777777" w:rsidR="00E90820" w:rsidRDefault="00E90820" w:rsidP="00E9082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Tragedy takes place when being loses the grip of the forces of life.</w:t>
      </w:r>
    </w:p>
    <w:p w14:paraId="282BDFB7" w14:textId="77777777" w:rsidR="00E90820" w:rsidRDefault="00E90820" w:rsidP="00E90820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Death of a salesman: a social tragedy</w:t>
      </w:r>
    </w:p>
    <w:p w14:paraId="363232C4" w14:textId="77777777" w:rsidR="00E90820" w:rsidRDefault="00E90820" w:rsidP="00E90820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LANGUAGE OF DEATH A SALESMAN </w:t>
      </w:r>
    </w:p>
    <w:p w14:paraId="3ED26763" w14:textId="77777777" w:rsidR="00E90820" w:rsidRDefault="00E90820" w:rsidP="00E9082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Dialogues are realistic </w:t>
      </w:r>
    </w:p>
    <w:p w14:paraId="28D5272B" w14:textId="77777777" w:rsidR="00E90820" w:rsidRDefault="00E90820" w:rsidP="00E9082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Simplicity of language</w:t>
      </w:r>
    </w:p>
    <w:p w14:paraId="144C6D2C" w14:textId="77777777" w:rsidR="00E90820" w:rsidRDefault="00E90820" w:rsidP="00E9082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Colorful imagery </w:t>
      </w:r>
    </w:p>
    <w:p w14:paraId="5304EE93" w14:textId="77777777" w:rsidR="00E90820" w:rsidRDefault="00E90820" w:rsidP="00E90820">
      <w:pPr>
        <w:pStyle w:val="ListParagraph"/>
        <w:numPr>
          <w:ilvl w:val="0"/>
          <w:numId w:val="6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Language suitable for the role, rank of characters.</w:t>
      </w:r>
    </w:p>
    <w:p w14:paraId="7F416314" w14:textId="77777777" w:rsidR="00E90820" w:rsidRDefault="00E90820" w:rsidP="00E90820">
      <w:p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IMAGES ON DEATH OF A SALESMAN</w:t>
      </w:r>
    </w:p>
    <w:p w14:paraId="0A82E2C4" w14:textId="77777777" w:rsidR="00E90820" w:rsidRDefault="00E90820" w:rsidP="00E9082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Living in a little frame house on a street </w:t>
      </w:r>
    </w:p>
    <w:p w14:paraId="5A422D47" w14:textId="77777777" w:rsidR="00E90820" w:rsidRDefault="00E90820" w:rsidP="00E9082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The image of ageing </w:t>
      </w:r>
    </w:p>
    <w:p w14:paraId="37CFDFD9" w14:textId="77777777" w:rsidR="00E90820" w:rsidRDefault="00E90820" w:rsidP="00E9082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The image of futility</w:t>
      </w:r>
    </w:p>
    <w:p w14:paraId="3CCB669E" w14:textId="77777777" w:rsidR="00E90820" w:rsidRDefault="00E90820" w:rsidP="00E9082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The image ferocity</w:t>
      </w:r>
    </w:p>
    <w:p w14:paraId="622C8C9E" w14:textId="77777777" w:rsidR="00E90820" w:rsidRDefault="00E90820" w:rsidP="00E9082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The image of people turning into strangers</w:t>
      </w:r>
    </w:p>
    <w:p w14:paraId="621B85B4" w14:textId="77777777" w:rsidR="00E90820" w:rsidRDefault="00E90820" w:rsidP="00E9082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 xml:space="preserve">The image of a suicide </w:t>
      </w:r>
    </w:p>
    <w:p w14:paraId="54E53157" w14:textId="77777777" w:rsidR="00E90820" w:rsidRDefault="00E90820" w:rsidP="00E90820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 w:cs="Times New Roman"/>
          <w:sz w:val="28"/>
          <w:szCs w:val="24"/>
        </w:rPr>
        <w:t>The image of a private man in a world full of strangers.</w:t>
      </w:r>
    </w:p>
    <w:p w14:paraId="77A2C678" w14:textId="77777777" w:rsidR="00E90820" w:rsidRDefault="00E90820" w:rsidP="00E90820">
      <w:pPr>
        <w:pStyle w:val="ListParagraph"/>
        <w:rPr>
          <w:rFonts w:ascii="Times New Roman" w:hAnsi="Times New Roman" w:cs="Times New Roman"/>
          <w:sz w:val="28"/>
          <w:szCs w:val="24"/>
        </w:rPr>
      </w:pPr>
    </w:p>
    <w:p w14:paraId="475A1BD1" w14:textId="77777777" w:rsidR="00987B2A" w:rsidRDefault="00987B2A"/>
    <w:sectPr w:rsidR="00987B2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3082A"/>
    <w:multiLevelType w:val="hybridMultilevel"/>
    <w:tmpl w:val="DB6E94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641C9A"/>
    <w:multiLevelType w:val="hybridMultilevel"/>
    <w:tmpl w:val="EDAEAD74"/>
    <w:lvl w:ilvl="0" w:tplc="040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2" w15:restartNumberingAfterBreak="0">
    <w:nsid w:val="433D4FC9"/>
    <w:multiLevelType w:val="hybridMultilevel"/>
    <w:tmpl w:val="20AEF91E"/>
    <w:lvl w:ilvl="0" w:tplc="040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abstractNum w:abstractNumId="3" w15:restartNumberingAfterBreak="0">
    <w:nsid w:val="458129B2"/>
    <w:multiLevelType w:val="hybridMultilevel"/>
    <w:tmpl w:val="A428353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8710AA"/>
    <w:multiLevelType w:val="hybridMultilevel"/>
    <w:tmpl w:val="FF7A801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207446"/>
    <w:multiLevelType w:val="hybridMultilevel"/>
    <w:tmpl w:val="F7BEE4D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1F16BD7"/>
    <w:multiLevelType w:val="hybridMultilevel"/>
    <w:tmpl w:val="C9007AC4"/>
    <w:lvl w:ilvl="0" w:tplc="0409000B">
      <w:start w:val="1"/>
      <w:numFmt w:val="bullet"/>
      <w:lvlText w:val=""/>
      <w:lvlJc w:val="left"/>
      <w:pPr>
        <w:ind w:left="78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3" w:hanging="360"/>
      </w:pPr>
      <w:rPr>
        <w:rFonts w:ascii="Wingdings" w:hAnsi="Wingdings" w:hint="default"/>
      </w:rPr>
    </w:lvl>
  </w:abstractNum>
  <w:num w:numId="1" w16cid:durableId="943923894">
    <w:abstractNumId w:val="5"/>
  </w:num>
  <w:num w:numId="2" w16cid:durableId="744572964">
    <w:abstractNumId w:val="0"/>
  </w:num>
  <w:num w:numId="3" w16cid:durableId="1382900563">
    <w:abstractNumId w:val="1"/>
  </w:num>
  <w:num w:numId="4" w16cid:durableId="1508329637">
    <w:abstractNumId w:val="3"/>
  </w:num>
  <w:num w:numId="5" w16cid:durableId="951128289">
    <w:abstractNumId w:val="2"/>
  </w:num>
  <w:num w:numId="6" w16cid:durableId="993604324">
    <w:abstractNumId w:val="6"/>
  </w:num>
  <w:num w:numId="7" w16cid:durableId="22461328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9B8"/>
    <w:rsid w:val="00244F64"/>
    <w:rsid w:val="00474896"/>
    <w:rsid w:val="005A145B"/>
    <w:rsid w:val="00601A08"/>
    <w:rsid w:val="00987B2A"/>
    <w:rsid w:val="00E90820"/>
    <w:rsid w:val="00E93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4FAFC99"/>
  <w15:chartTrackingRefBased/>
  <w15:docId w15:val="{9058B51B-1EFB-4698-A26E-880AE474C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0820"/>
    <w:pPr>
      <w:spacing w:after="200" w:line="276" w:lineRule="auto"/>
    </w:pPr>
    <w:rPr>
      <w:kern w:val="0"/>
      <w:szCs w:val="20"/>
      <w:lang w:val="en-US" w:bidi="hi-I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39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939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939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939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39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939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939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939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939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39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939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939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939B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39B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939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939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939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939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939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939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939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939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939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939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939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939B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939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939B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939B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475</Words>
  <Characters>2081</Characters>
  <Application>Microsoft Office Word</Application>
  <DocSecurity>0</DocSecurity>
  <Lines>189</Lines>
  <Paragraphs>196</Paragraphs>
  <ScaleCrop>false</ScaleCrop>
  <Company/>
  <LinksUpToDate>false</LinksUpToDate>
  <CharactersWithSpaces>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sariyacollege4CE337BC5K@outlook.com</dc:creator>
  <cp:keywords/>
  <dc:description/>
  <cp:lastModifiedBy>sariyacollege4CE337BC5K@outlook.com</cp:lastModifiedBy>
  <cp:revision>4</cp:revision>
  <dcterms:created xsi:type="dcterms:W3CDTF">2025-06-21T05:27:00Z</dcterms:created>
  <dcterms:modified xsi:type="dcterms:W3CDTF">2025-06-21T05:28:00Z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df1eb8ef-5ca2-4f9f-ac2e-11e243346973</vt:lpwstr>
  </property>
</Properties>
</file>